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1E" w:rsidRDefault="00712A5C" w:rsidP="00195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5C">
        <w:rPr>
          <w:rFonts w:ascii="Times New Roman" w:hAnsi="Times New Roman" w:cs="Times New Roman"/>
          <w:b/>
          <w:sz w:val="28"/>
          <w:szCs w:val="28"/>
        </w:rPr>
        <w:t>Информация об обращениях граждан за 2019 год</w:t>
      </w:r>
    </w:p>
    <w:p w:rsidR="00712A5C" w:rsidRPr="00636C75" w:rsidRDefault="00712A5C" w:rsidP="00195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0F" w:rsidRPr="00EB470F" w:rsidRDefault="00195624" w:rsidP="00EB4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обращениями граждан </w:t>
      </w:r>
      <w:proofErr w:type="gramStart"/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одной из основных направлений работы органов местного самоуправления района </w:t>
      </w:r>
      <w:r w:rsidR="00EB470F"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</w:t>
      </w:r>
      <w:proofErr w:type="gramEnd"/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на основании требований законодательства Р</w:t>
      </w:r>
      <w:r w:rsidR="00EB470F"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EB470F"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Татарстан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района и поселений утверждён Порядок рассмотрения обращений граждан и личного приема должностными лицами и размещен на официальном сайте района.</w:t>
      </w:r>
    </w:p>
    <w:p w:rsidR="00195624" w:rsidRPr="00EB470F" w:rsidRDefault="00195624" w:rsidP="00EB4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своевременной регистрации всех видов обращений, оперативному и качественному их рассмотрению. Руководители и сотрудники всех уровней ознакомлены с основными положениями законодательства, и предупреждены о личной ответственности должностных лиц за рассмотрение обращений с нарушением срока и за полноту, своевременность разрешения проблем, поднятых в обращениях.</w:t>
      </w:r>
    </w:p>
    <w:p w:rsidR="00D16228" w:rsidRDefault="00195624" w:rsidP="00EB470F">
      <w:pPr>
        <w:shd w:val="clear" w:color="auto" w:fill="FFFFFF"/>
        <w:spacing w:after="0" w:line="360" w:lineRule="auto"/>
        <w:ind w:firstLine="567"/>
        <w:jc w:val="both"/>
      </w:pP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используются возможности электронного документооборота, что позволяет повышению пунктуальности, ответственности и оперативному принятию решений.</w:t>
      </w:r>
      <w:r w:rsidR="00D16228" w:rsidRPr="00D16228">
        <w:t xml:space="preserve"> </w:t>
      </w:r>
    </w:p>
    <w:p w:rsidR="00195624" w:rsidRDefault="00D16228" w:rsidP="00EB4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блок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 вопросов жилищно-коммунальной и  социальной сферы, затронуты  вопросы выделения земельных участков для строительства индивидуальных жилых домов, капитального ремонта многоквартирных  и индивидуальных жилых домов, в том числе вопросы постановки на учет в качестве нуждающихся в улучшении жилищных условий, обеспечения жильем молодых семей, молодых специалистов; участия в различных государственных программах обеспечения жильем, проблемы коммунально-бытового обслуживания, социальной защиты населения, качества строительства и т.д.</w:t>
      </w:r>
    </w:p>
    <w:p w:rsidR="00195624" w:rsidRDefault="00195624" w:rsidP="00EB4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адрес Главы Сабинского муниципального района и Руководителя Исполнительного комитета муниципального района поступило всего </w:t>
      </w:r>
      <w:r w:rsidR="0071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853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и письменных 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</w:t>
      </w:r>
      <w:r w:rsid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4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уровня предыдущего года (</w:t>
      </w:r>
      <w:r w:rsidR="00642B66" w:rsidRP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-</w:t>
      </w:r>
      <w:r w:rsid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A59" w:rsidRP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72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4A59" w:rsidRP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B66" w:rsidRP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</w:t>
      </w:r>
      <w:r w:rsidRP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988" w:rsidRDefault="00027988" w:rsidP="009F4A59">
      <w:pPr>
        <w:shd w:val="clear" w:color="auto" w:fill="FFFFFF"/>
        <w:tabs>
          <w:tab w:val="left" w:pos="16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642B66" w:rsidRDefault="00642B66" w:rsidP="00EB47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деятельности в работе органов местного самоуправления является личный прием руководителем.  Еженедельно каждый вторник определен днем приема граждан в органах местного самоуправления района. Прием граждан осуществляется по предварительной записи в органах местного самоуправления поселений и для удобства граждан 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граждан Главой муниципального района осуществляется и в режиме  видеоконференцсвязи.</w:t>
      </w:r>
    </w:p>
    <w:p w:rsidR="00642B66" w:rsidRPr="009F4A59" w:rsidRDefault="00642B66" w:rsidP="00EB47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года на 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приеме Главой и  Руководителем Исполнительного комитета муниципального района принято </w:t>
      </w:r>
      <w:r w:rsidR="009F4A59" w:rsidRPr="009F4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района (2018 г. – </w:t>
      </w:r>
      <w:r w:rsidR="009F4A59" w:rsidRP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 </w:t>
      </w:r>
    </w:p>
    <w:p w:rsidR="000E292B" w:rsidRDefault="00C70C02" w:rsidP="00EB47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поступило всего </w:t>
      </w:r>
      <w:r w:rsidR="000E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578</w:t>
      </w:r>
      <w:r w:rsidR="000E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обращений </w:t>
      </w:r>
      <w:r w:rsid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>(2018 г. 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4A59">
        <w:rPr>
          <w:rFonts w:ascii="Times New Roman" w:eastAsia="Times New Roman" w:hAnsi="Times New Roman" w:cs="Times New Roman"/>
          <w:sz w:val="28"/>
          <w:szCs w:val="28"/>
          <w:lang w:eastAsia="ru-RU"/>
        </w:rPr>
        <w:t>9 обращений)</w:t>
      </w:r>
      <w:r w:rsidR="000E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292B" w:rsidRDefault="000E292B" w:rsidP="00EB47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население активнее использует интернет ресурсы, социальные сети, электронную почту при обращении в различные государственные органы и органы местного самоуправления.</w:t>
      </w:r>
    </w:p>
    <w:p w:rsidR="0038108B" w:rsidRDefault="00195624" w:rsidP="00EB47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обращений граждан на официальном сайте района в сети интернет функционирует ящик электронной почты в разделе  «Обращения  граждан». «Обратная связь» обеспечивает возможность органам </w:t>
      </w:r>
      <w:r w:rsidR="00581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судить о настроениях общества и дать возможность гражданам высказывать свое мнение о социально-значимых процессах и событиях. </w:t>
      </w:r>
      <w:r w:rsidR="00381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рост обращений через интернет приемную официального сайта района.</w:t>
      </w:r>
    </w:p>
    <w:p w:rsidR="00195624" w:rsidRDefault="00195624" w:rsidP="00EB47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81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через Интернет-приемную официального сайта района </w:t>
      </w:r>
      <w:r w:rsidRPr="000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C70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r w:rsidR="00027988" w:rsidRPr="000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70C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8108B" w:rsidRPr="000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г. – </w:t>
      </w:r>
      <w:r w:rsidR="00C70C02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38108B" w:rsidRPr="000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27988" w:rsidRPr="000279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108B" w:rsidRPr="000279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568" w:rsidRDefault="002D4568" w:rsidP="00EB47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и количество коллективных обращений. Если за 2018 год поступило 4 коллективных обращения, то в 2019 году получено 13 коллективных обращений. Основные вопросы, затронутые в данных обращениях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 устройства 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</w:t>
      </w:r>
      <w:r w:rsidRPr="002D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площадок, использования денежных средств направленных на ремонт многоквартирных домов, </w:t>
      </w:r>
      <w:r w:rsidR="0003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031E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платы,</w:t>
      </w:r>
      <w:r w:rsidR="00031E19" w:rsidRPr="0003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19" w:rsidRPr="002D4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поселени</w:t>
      </w:r>
      <w:r w:rsidR="00031E19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D16228" w:rsidRDefault="00D16228" w:rsidP="00D162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D162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тематическая направленность, поступивших от граждан обращений в 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2019 году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не изменилось по сравнению с прошлым годом.</w:t>
      </w:r>
    </w:p>
    <w:p w:rsidR="00D16228" w:rsidRDefault="00C2526A" w:rsidP="00D162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</w:t>
      </w:r>
      <w:r w:rsidR="00D162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ема жилищно-коммунального хозяйства является самой актуальной, значительную его часть составляют обращения граждан, связанные с улучшением жилищных условий</w:t>
      </w:r>
      <w:r w:rsidR="00BD057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D162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обращений</w:t>
      </w:r>
      <w:r w:rsidR="00BD057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 благоустройства территорий</w:t>
      </w:r>
      <w:r w:rsidR="00D1622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</w:p>
    <w:p w:rsidR="00D16228" w:rsidRPr="00E047BF" w:rsidRDefault="00D16228" w:rsidP="00D162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Преобладающим в блоке социальной сферы являются вопросы образования, в основном касающиеся поступления </w:t>
      </w:r>
      <w:r w:rsidRPr="000861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высшие учебные заведения</w:t>
      </w:r>
      <w:r w:rsidR="00BD0571" w:rsidRPr="000861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, </w:t>
      </w:r>
      <w:r w:rsidR="00086104" w:rsidRPr="000861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оказания материальной помощи, трудоустройства.</w:t>
      </w:r>
    </w:p>
    <w:p w:rsidR="000E292B" w:rsidRPr="00D16228" w:rsidRDefault="000E292B" w:rsidP="00D1622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На</w:t>
      </w:r>
      <w:r w:rsidR="0008610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третьем месте тема «экономика», 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основном  обращения касаются выделения ссуды, субсидий, участия в различных государственных программах  субсидирования  ЛПХ и индивидуальных предпринимателей.</w:t>
      </w:r>
    </w:p>
    <w:p w:rsidR="0058152B" w:rsidRDefault="0058152B" w:rsidP="00EB4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8152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поступившие </w:t>
      </w:r>
      <w:r w:rsidRPr="0058152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граждан</w:t>
      </w:r>
      <w:r w:rsidRPr="0058152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рассматриваются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соответствии  с </w:t>
      </w:r>
      <w:r w:rsidRPr="0058152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им</w:t>
      </w:r>
      <w:r w:rsidRPr="0058152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ом, контролируется их исполнение, на письменные обращения даются письменные ответы на языке обращения</w:t>
      </w:r>
      <w:r w:rsidRPr="0058152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E047B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Из 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578</w:t>
      </w:r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письменных обращений 37 </w:t>
      </w:r>
      <w:proofErr w:type="gramStart"/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оформлены</w:t>
      </w:r>
      <w:proofErr w:type="gramEnd"/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на татарском языке, 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541</w:t>
      </w:r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- на русском языке. </w:t>
      </w:r>
      <w:r w:rsidR="00E047B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Из 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853</w:t>
      </w:r>
      <w:r w:rsidR="00E047B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обращений, поступивших в Совет и Исполнительный комитет района 1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44</w:t>
      </w:r>
      <w:r w:rsidR="00E047B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решены положительно, по всем остальным даны </w:t>
      </w:r>
      <w:proofErr w:type="gramStart"/>
      <w:r w:rsidR="00E047B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разъяснения</w:t>
      </w:r>
      <w:proofErr w:type="gramEnd"/>
      <w:r w:rsidR="00E047B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касающиеся темы обращения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проверено с выездом на место 12 обращений</w:t>
      </w:r>
      <w:r w:rsidR="00E047B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C2526A" w:rsidRDefault="0058152B" w:rsidP="00C252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Продолжает снижаться и количество обращений рассмотренных органами местного самоуправления поселений</w:t>
      </w:r>
      <w:r w:rsidR="00636C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81</w:t>
      </w:r>
      <w:r w:rsidR="00636C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обращений (2018 г. - </w:t>
      </w:r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707</w:t>
      </w:r>
      <w:r w:rsidR="00636C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обращений), из них 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308</w:t>
      </w:r>
      <w:r w:rsidR="00636C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письменных обращений (2018 г. - </w:t>
      </w:r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280</w:t>
      </w:r>
      <w:r w:rsidR="00636C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), на личном приеме принято </w:t>
      </w:r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</w:t>
      </w:r>
      <w:r w:rsidR="00C2526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73</w:t>
      </w:r>
      <w:r w:rsidR="00636C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человек (2018 г. - </w:t>
      </w:r>
      <w:r w:rsidR="00A1134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416</w:t>
      </w:r>
      <w:r w:rsidR="00636C7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чел.)</w:t>
      </w:r>
      <w:r w:rsidR="00636C75"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C75" w:rsidRPr="00EB47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выдано </w:t>
      </w:r>
      <w:r w:rsidR="00C252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12307</w:t>
      </w:r>
      <w:r w:rsidR="00636C75" w:rsidRPr="00EB47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C75" w:rsidRPr="00EB47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различных справок</w:t>
      </w:r>
      <w:r w:rsidR="00636C7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(2018 г.</w:t>
      </w:r>
      <w:r w:rsidR="00C252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- </w:t>
      </w:r>
      <w:r w:rsidR="00A113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12888</w:t>
      </w:r>
      <w:r w:rsidR="00E225D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), </w:t>
      </w:r>
      <w:r w:rsidR="00804A66" w:rsidRPr="00C2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гражданина признаны нуждающимися в улучшении жилищных условий. </w:t>
      </w:r>
      <w:r w:rsidR="00A1134A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636C75" w:rsidRPr="00EB470F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  решены положительно.</w:t>
      </w:r>
      <w:proofErr w:type="gramEnd"/>
    </w:p>
    <w:p w:rsidR="00C0512C" w:rsidRPr="00EB470F" w:rsidRDefault="00C0512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512C" w:rsidRPr="00EB470F" w:rsidSect="00E67DC1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F"/>
    <w:rsid w:val="00027988"/>
    <w:rsid w:val="00031E19"/>
    <w:rsid w:val="00086104"/>
    <w:rsid w:val="000E292B"/>
    <w:rsid w:val="0015238D"/>
    <w:rsid w:val="00195624"/>
    <w:rsid w:val="002D4568"/>
    <w:rsid w:val="0038108B"/>
    <w:rsid w:val="003D32AF"/>
    <w:rsid w:val="0053111E"/>
    <w:rsid w:val="0058152B"/>
    <w:rsid w:val="00636C75"/>
    <w:rsid w:val="00642B66"/>
    <w:rsid w:val="006B0B21"/>
    <w:rsid w:val="00712A5C"/>
    <w:rsid w:val="007571BE"/>
    <w:rsid w:val="00804A66"/>
    <w:rsid w:val="009F4A59"/>
    <w:rsid w:val="00A1134A"/>
    <w:rsid w:val="00A4769F"/>
    <w:rsid w:val="00A72F0B"/>
    <w:rsid w:val="00B55624"/>
    <w:rsid w:val="00BD0571"/>
    <w:rsid w:val="00C0512C"/>
    <w:rsid w:val="00C2526A"/>
    <w:rsid w:val="00C70C02"/>
    <w:rsid w:val="00D16228"/>
    <w:rsid w:val="00DC72F9"/>
    <w:rsid w:val="00E047BF"/>
    <w:rsid w:val="00E225DD"/>
    <w:rsid w:val="00E67DC1"/>
    <w:rsid w:val="00EA4C6C"/>
    <w:rsid w:val="00EB470F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8"/>
  </w:style>
  <w:style w:type="paragraph" w:styleId="1">
    <w:name w:val="heading 1"/>
    <w:basedOn w:val="a"/>
    <w:next w:val="a"/>
    <w:link w:val="10"/>
    <w:uiPriority w:val="9"/>
    <w:qFormat/>
    <w:rsid w:val="0019562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5624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28"/>
  </w:style>
  <w:style w:type="paragraph" w:styleId="1">
    <w:name w:val="heading 1"/>
    <w:basedOn w:val="a"/>
    <w:next w:val="a"/>
    <w:link w:val="10"/>
    <w:uiPriority w:val="9"/>
    <w:qFormat/>
    <w:rsid w:val="0019562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5624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DC77-D17E-4877-92FC-17EDC68B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2018-06-05T12:47:00Z</dcterms:created>
  <dcterms:modified xsi:type="dcterms:W3CDTF">2020-02-26T08:14:00Z</dcterms:modified>
</cp:coreProperties>
</file>